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541" w:rsidRPr="001E0F05" w:rsidRDefault="00B15541" w:rsidP="00B15541">
      <w:pPr>
        <w:shd w:val="clear" w:color="auto" w:fill="FFFFFF"/>
        <w:spacing w:before="0" w:after="0" w:line="240" w:lineRule="auto"/>
        <w:jc w:val="center"/>
        <w:outlineLvl w:val="0"/>
        <w:rPr>
          <w:rFonts w:ascii="Times New Roman" w:eastAsia="Times New Roman" w:hAnsi="Times New Roman"/>
          <w:b/>
          <w:color w:val="0070C0"/>
          <w:kern w:val="36"/>
          <w:sz w:val="36"/>
          <w:szCs w:val="36"/>
          <w:lang w:eastAsia="ru-RU"/>
        </w:rPr>
      </w:pPr>
      <w:r w:rsidRPr="001E0F05">
        <w:rPr>
          <w:rFonts w:ascii="Times New Roman" w:eastAsia="Times New Roman" w:hAnsi="Times New Roman"/>
          <w:b/>
          <w:color w:val="0070C0"/>
          <w:kern w:val="36"/>
          <w:sz w:val="36"/>
          <w:szCs w:val="36"/>
          <w:lang w:eastAsia="ru-RU"/>
        </w:rPr>
        <w:t>Консультация для родителей</w:t>
      </w:r>
    </w:p>
    <w:p w:rsidR="00B15541" w:rsidRPr="001E0F05" w:rsidRDefault="00B15541" w:rsidP="00B15541">
      <w:pPr>
        <w:shd w:val="clear" w:color="auto" w:fill="FFFFFF"/>
        <w:spacing w:before="0" w:after="0" w:line="240" w:lineRule="auto"/>
        <w:jc w:val="center"/>
        <w:outlineLvl w:val="0"/>
        <w:rPr>
          <w:rFonts w:ascii="Times New Roman" w:eastAsia="Times New Roman" w:hAnsi="Times New Roman"/>
          <w:b/>
          <w:color w:val="0070C0"/>
          <w:kern w:val="36"/>
          <w:sz w:val="36"/>
          <w:szCs w:val="36"/>
          <w:lang w:eastAsia="ru-RU"/>
        </w:rPr>
      </w:pPr>
      <w:r w:rsidRPr="001E0F05">
        <w:rPr>
          <w:rFonts w:ascii="Times New Roman" w:eastAsia="Times New Roman" w:hAnsi="Times New Roman"/>
          <w:b/>
          <w:color w:val="0070C0"/>
          <w:kern w:val="36"/>
          <w:sz w:val="36"/>
          <w:szCs w:val="36"/>
          <w:lang w:eastAsia="ru-RU"/>
        </w:rPr>
        <w:t>«Домашняя школа Монтессори»</w:t>
      </w:r>
    </w:p>
    <w:p w:rsidR="00B15541" w:rsidRPr="00B15541" w:rsidRDefault="00B15541" w:rsidP="00B15541">
      <w:pPr>
        <w:spacing w:before="0" w:after="0" w:line="240" w:lineRule="auto"/>
        <w:ind w:firstLine="360"/>
        <w:jc w:val="both"/>
        <w:rPr>
          <w:rFonts w:ascii="Times New Roman" w:eastAsia="Times New Roman" w:hAnsi="Times New Roman"/>
          <w:color w:val="111111"/>
          <w:sz w:val="28"/>
          <w:szCs w:val="28"/>
          <w:lang w:eastAsia="ru-RU"/>
        </w:rPr>
      </w:pPr>
      <w:r w:rsidRPr="00B15541">
        <w:rPr>
          <w:rFonts w:ascii="Times New Roman" w:eastAsia="Times New Roman" w:hAnsi="Times New Roman"/>
          <w:color w:val="111111"/>
          <w:sz w:val="28"/>
          <w:szCs w:val="28"/>
          <w:lang w:eastAsia="ru-RU"/>
        </w:rPr>
        <w:t>Известный итальянский педагог М. </w:t>
      </w:r>
      <w:r w:rsidRPr="00B15541">
        <w:rPr>
          <w:rFonts w:ascii="Times New Roman" w:eastAsia="Times New Roman" w:hAnsi="Times New Roman"/>
          <w:bCs/>
          <w:color w:val="111111"/>
          <w:sz w:val="28"/>
          <w:szCs w:val="28"/>
          <w:lang w:eastAsia="ru-RU"/>
        </w:rPr>
        <w:t>Монтессори посвятила всю свою жизнь</w:t>
      </w:r>
      <w:r w:rsidRPr="00B15541">
        <w:rPr>
          <w:rFonts w:ascii="Times New Roman" w:eastAsia="Times New Roman" w:hAnsi="Times New Roman"/>
          <w:color w:val="111111"/>
          <w:sz w:val="28"/>
          <w:szCs w:val="28"/>
          <w:lang w:eastAsia="ru-RU"/>
        </w:rPr>
        <w:t> созданию специальной </w:t>
      </w:r>
      <w:r w:rsidRPr="00B15541">
        <w:rPr>
          <w:rFonts w:ascii="Times New Roman" w:eastAsia="Times New Roman" w:hAnsi="Times New Roman"/>
          <w:bCs/>
          <w:color w:val="111111"/>
          <w:sz w:val="28"/>
          <w:szCs w:val="28"/>
          <w:lang w:eastAsia="ru-RU"/>
        </w:rPr>
        <w:t>методики воспитания детей</w:t>
      </w:r>
      <w:r w:rsidRPr="00B15541">
        <w:rPr>
          <w:rFonts w:ascii="Times New Roman" w:eastAsia="Times New Roman" w:hAnsi="Times New Roman"/>
          <w:color w:val="111111"/>
          <w:sz w:val="28"/>
          <w:szCs w:val="28"/>
          <w:lang w:eastAsia="ru-RU"/>
        </w:rPr>
        <w:t>. В настоящее время по системе </w:t>
      </w:r>
      <w:r w:rsidRPr="00B15541">
        <w:rPr>
          <w:rFonts w:ascii="Times New Roman" w:eastAsia="Times New Roman" w:hAnsi="Times New Roman"/>
          <w:bCs/>
          <w:color w:val="111111"/>
          <w:sz w:val="28"/>
          <w:szCs w:val="28"/>
          <w:lang w:eastAsia="ru-RU"/>
        </w:rPr>
        <w:t>Монтессори</w:t>
      </w:r>
      <w:r w:rsidRPr="00B15541">
        <w:rPr>
          <w:rFonts w:ascii="Times New Roman" w:eastAsia="Times New Roman" w:hAnsi="Times New Roman"/>
          <w:color w:val="111111"/>
          <w:sz w:val="28"/>
          <w:szCs w:val="28"/>
          <w:lang w:eastAsia="ru-RU"/>
        </w:rPr>
        <w:t> работают во всем мире.</w:t>
      </w:r>
    </w:p>
    <w:p w:rsidR="00B15541" w:rsidRDefault="00B15541" w:rsidP="00B15541">
      <w:pPr>
        <w:spacing w:before="0" w:after="0" w:line="240" w:lineRule="auto"/>
        <w:jc w:val="both"/>
        <w:rPr>
          <w:rFonts w:ascii="Times New Roman" w:eastAsia="Times New Roman" w:hAnsi="Times New Roman"/>
          <w:color w:val="111111"/>
          <w:sz w:val="28"/>
          <w:szCs w:val="28"/>
          <w:lang w:eastAsia="ru-RU"/>
        </w:rPr>
      </w:pPr>
      <w:r w:rsidRPr="00B15541">
        <w:rPr>
          <w:rFonts w:ascii="Times New Roman" w:eastAsia="Times New Roman" w:hAnsi="Times New Roman"/>
          <w:color w:val="111111"/>
          <w:sz w:val="28"/>
          <w:szCs w:val="28"/>
          <w:lang w:eastAsia="ru-RU"/>
        </w:rPr>
        <w:t xml:space="preserve">    Смысл </w:t>
      </w:r>
      <w:r w:rsidRPr="00B15541">
        <w:rPr>
          <w:rFonts w:ascii="Times New Roman" w:eastAsia="Times New Roman" w:hAnsi="Times New Roman"/>
          <w:bCs/>
          <w:color w:val="111111"/>
          <w:sz w:val="28"/>
          <w:szCs w:val="28"/>
          <w:lang w:eastAsia="ru-RU"/>
        </w:rPr>
        <w:t>метода</w:t>
      </w:r>
      <w:r w:rsidRPr="00B15541">
        <w:rPr>
          <w:rFonts w:ascii="Times New Roman" w:eastAsia="Times New Roman" w:hAnsi="Times New Roman"/>
          <w:color w:val="111111"/>
          <w:sz w:val="28"/>
          <w:szCs w:val="28"/>
          <w:lang w:eastAsia="ru-RU"/>
        </w:rPr>
        <w:t>, разработанного </w:t>
      </w:r>
      <w:r w:rsidRPr="00B15541">
        <w:rPr>
          <w:rFonts w:ascii="Times New Roman" w:eastAsia="Times New Roman" w:hAnsi="Times New Roman"/>
          <w:bCs/>
          <w:color w:val="111111"/>
          <w:sz w:val="28"/>
          <w:szCs w:val="28"/>
          <w:lang w:eastAsia="ru-RU"/>
        </w:rPr>
        <w:t>Монтессори</w:t>
      </w:r>
      <w:r w:rsidRPr="00B15541">
        <w:rPr>
          <w:rFonts w:ascii="Times New Roman" w:eastAsia="Times New Roman" w:hAnsi="Times New Roman"/>
          <w:color w:val="111111"/>
          <w:sz w:val="28"/>
          <w:szCs w:val="28"/>
          <w:lang w:eastAsia="ru-RU"/>
        </w:rPr>
        <w:t xml:space="preserve">, заключается в том, чтобы стимулировать ребенка к самовоспитанию, самообучению, саморазвитию. Задача взрослого - помочь организовать ему свою деятельность, пойти собственным уникальным путем, реализовать свою природу. </w:t>
      </w:r>
    </w:p>
    <w:p w:rsidR="00B15541" w:rsidRPr="00B15541" w:rsidRDefault="00B15541" w:rsidP="00B15541">
      <w:pPr>
        <w:spacing w:before="0" w:after="0" w:line="240" w:lineRule="auto"/>
        <w:jc w:val="both"/>
        <w:rPr>
          <w:rFonts w:ascii="Times New Roman" w:eastAsia="Times New Roman" w:hAnsi="Times New Roman"/>
          <w:b/>
          <w:color w:val="111111"/>
          <w:sz w:val="28"/>
          <w:szCs w:val="28"/>
          <w:lang w:eastAsia="ru-RU"/>
        </w:rPr>
      </w:pPr>
      <w:r w:rsidRPr="00B15541">
        <w:rPr>
          <w:rFonts w:ascii="Times New Roman" w:eastAsia="Times New Roman" w:hAnsi="Times New Roman"/>
          <w:color w:val="111111"/>
          <w:sz w:val="28"/>
          <w:szCs w:val="28"/>
          <w:lang w:eastAsia="ru-RU"/>
        </w:rPr>
        <w:t>Девизом школы </w:t>
      </w:r>
      <w:r w:rsidRPr="00B15541">
        <w:rPr>
          <w:rFonts w:ascii="Times New Roman" w:eastAsia="Times New Roman" w:hAnsi="Times New Roman"/>
          <w:bCs/>
          <w:color w:val="111111"/>
          <w:sz w:val="28"/>
          <w:szCs w:val="28"/>
          <w:lang w:eastAsia="ru-RU"/>
        </w:rPr>
        <w:t>Монтессори являются слова</w:t>
      </w:r>
      <w:r w:rsidRPr="00B15541">
        <w:rPr>
          <w:rFonts w:ascii="Times New Roman" w:eastAsia="Times New Roman" w:hAnsi="Times New Roman"/>
          <w:color w:val="111111"/>
          <w:sz w:val="28"/>
          <w:szCs w:val="28"/>
          <w:lang w:eastAsia="ru-RU"/>
        </w:rPr>
        <w:t>: </w:t>
      </w:r>
      <w:r>
        <w:rPr>
          <w:rFonts w:ascii="Times New Roman" w:eastAsia="Times New Roman" w:hAnsi="Times New Roman"/>
          <w:b/>
          <w:i/>
          <w:iCs/>
          <w:color w:val="111111"/>
          <w:sz w:val="28"/>
          <w:szCs w:val="28"/>
          <w:bdr w:val="none" w:sz="0" w:space="0" w:color="auto" w:frame="1"/>
          <w:lang w:eastAsia="ru-RU"/>
        </w:rPr>
        <w:t>«П</w:t>
      </w:r>
      <w:r w:rsidRPr="00B15541">
        <w:rPr>
          <w:rFonts w:ascii="Times New Roman" w:eastAsia="Times New Roman" w:hAnsi="Times New Roman"/>
          <w:b/>
          <w:i/>
          <w:iCs/>
          <w:color w:val="111111"/>
          <w:sz w:val="28"/>
          <w:szCs w:val="28"/>
          <w:bdr w:val="none" w:sz="0" w:space="0" w:color="auto" w:frame="1"/>
          <w:lang w:eastAsia="ru-RU"/>
        </w:rPr>
        <w:t>омоги мне сделать это самому»</w:t>
      </w:r>
    </w:p>
    <w:p w:rsidR="00B15541" w:rsidRPr="00B15541" w:rsidRDefault="00B15541" w:rsidP="00B15541">
      <w:pPr>
        <w:shd w:val="clear" w:color="auto" w:fill="F7FBF7"/>
        <w:spacing w:before="0" w:after="0" w:line="240" w:lineRule="auto"/>
        <w:ind w:firstLine="375"/>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Наблюдая за детьми, Мария </w:t>
      </w:r>
      <w:hyperlink r:id="rId5" w:tooltip="статьи по теме" w:history="1">
        <w:r w:rsidRPr="00B15541">
          <w:rPr>
            <w:rFonts w:ascii="Times New Roman" w:eastAsia="Times New Roman" w:hAnsi="Times New Roman"/>
            <w:sz w:val="28"/>
            <w:szCs w:val="28"/>
            <w:lang w:eastAsia="ru-RU"/>
          </w:rPr>
          <w:t>Монтессори</w:t>
        </w:r>
      </w:hyperlink>
      <w:r w:rsidRPr="00B15541">
        <w:rPr>
          <w:rFonts w:ascii="Times New Roman" w:eastAsia="Times New Roman" w:hAnsi="Times New Roman"/>
          <w:sz w:val="28"/>
          <w:szCs w:val="28"/>
          <w:lang w:eastAsia="ru-RU"/>
        </w:rPr>
        <w:t> выделила несколько направлений, в которых очень важно ребенку помочь с </w:t>
      </w:r>
      <w:hyperlink r:id="rId6" w:tooltip="статьи по теме" w:history="1">
        <w:r w:rsidRPr="00B15541">
          <w:rPr>
            <w:rFonts w:ascii="Times New Roman" w:eastAsia="Times New Roman" w:hAnsi="Times New Roman"/>
            <w:sz w:val="28"/>
            <w:szCs w:val="28"/>
            <w:lang w:eastAsia="ru-RU"/>
          </w:rPr>
          <w:t>развитие</w:t>
        </w:r>
      </w:hyperlink>
      <w:r w:rsidRPr="00B15541">
        <w:rPr>
          <w:rFonts w:ascii="Times New Roman" w:eastAsia="Times New Roman" w:hAnsi="Times New Roman"/>
          <w:sz w:val="28"/>
          <w:szCs w:val="28"/>
          <w:lang w:eastAsia="ru-RU"/>
        </w:rPr>
        <w:t>м. Это: </w:t>
      </w:r>
    </w:p>
    <w:p w:rsidR="00B15541" w:rsidRPr="00B15541" w:rsidRDefault="00B15541" w:rsidP="00B15541">
      <w:pPr>
        <w:shd w:val="clear" w:color="auto" w:fill="F7FBF7"/>
        <w:spacing w:before="0" w:after="0" w:line="240" w:lineRule="auto"/>
        <w:ind w:firstLine="375"/>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 упражнения практической жизни (УПЖ) – чтобы быть свободным и умелым; </w:t>
      </w:r>
    </w:p>
    <w:p w:rsidR="00B15541" w:rsidRPr="00B15541" w:rsidRDefault="00B15541" w:rsidP="00B15541">
      <w:pPr>
        <w:shd w:val="clear" w:color="auto" w:fill="F7FBF7"/>
        <w:spacing w:before="0" w:after="0" w:line="240" w:lineRule="auto"/>
        <w:ind w:firstLine="375"/>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 сенсорика – чтобы воспринимать окружающий мир ярко и тонко; </w:t>
      </w:r>
    </w:p>
    <w:p w:rsidR="00B15541" w:rsidRPr="00B15541" w:rsidRDefault="00B15541" w:rsidP="00B15541">
      <w:pPr>
        <w:shd w:val="clear" w:color="auto" w:fill="F7FBF7"/>
        <w:spacing w:before="0" w:after="0" w:line="240" w:lineRule="auto"/>
        <w:ind w:firstLine="375"/>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 математика - для развития ума; </w:t>
      </w:r>
    </w:p>
    <w:p w:rsidR="00B15541" w:rsidRPr="00B15541" w:rsidRDefault="00B15541" w:rsidP="00B15541">
      <w:pPr>
        <w:shd w:val="clear" w:color="auto" w:fill="F7FBF7"/>
        <w:spacing w:before="0" w:after="0" w:line="240" w:lineRule="auto"/>
        <w:ind w:firstLine="375"/>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 язык – для общения и радости познания; </w:t>
      </w:r>
    </w:p>
    <w:p w:rsidR="00B15541" w:rsidRPr="00B15541" w:rsidRDefault="00B15541" w:rsidP="00B15541">
      <w:pPr>
        <w:shd w:val="clear" w:color="auto" w:fill="F7FBF7"/>
        <w:spacing w:before="0" w:after="0" w:line="240" w:lineRule="auto"/>
        <w:ind w:firstLine="375"/>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 «космос» - чтобы найти свое место в этом огромном и чудесном мире.</w:t>
      </w:r>
    </w:p>
    <w:p w:rsidR="00B15541" w:rsidRDefault="00B15541" w:rsidP="00B15541">
      <w:pPr>
        <w:shd w:val="clear" w:color="auto" w:fill="F7FBF7"/>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 xml:space="preserve">Применительно к  </w:t>
      </w:r>
      <w:hyperlink r:id="rId7" w:tooltip="статьи по теме" w:history="1">
        <w:r w:rsidRPr="00B15541">
          <w:rPr>
            <w:rFonts w:ascii="Times New Roman" w:eastAsia="Times New Roman" w:hAnsi="Times New Roman"/>
            <w:sz w:val="28"/>
            <w:szCs w:val="28"/>
            <w:lang w:eastAsia="ru-RU"/>
          </w:rPr>
          <w:t>Монтессори</w:t>
        </w:r>
      </w:hyperlink>
      <w:r w:rsidRPr="00B15541">
        <w:rPr>
          <w:rFonts w:ascii="Times New Roman" w:eastAsia="Times New Roman" w:hAnsi="Times New Roman"/>
          <w:sz w:val="28"/>
          <w:szCs w:val="28"/>
          <w:lang w:eastAsia="ru-RU"/>
        </w:rPr>
        <w:t xml:space="preserve"> методике вы можете предложить своим детям </w:t>
      </w:r>
    </w:p>
    <w:p w:rsidR="00B15541" w:rsidRPr="00B15541" w:rsidRDefault="00B15541" w:rsidP="00B15541">
      <w:pPr>
        <w:shd w:val="clear" w:color="auto" w:fill="F7FBF7"/>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(от 2 лет) выполнить следующие упражнения в виде </w:t>
      </w:r>
      <w:hyperlink r:id="rId8" w:tooltip="статьи по теме" w:history="1">
        <w:r w:rsidRPr="00B15541">
          <w:rPr>
            <w:rFonts w:ascii="Times New Roman" w:eastAsia="Times New Roman" w:hAnsi="Times New Roman"/>
            <w:sz w:val="28"/>
            <w:szCs w:val="28"/>
            <w:lang w:eastAsia="ru-RU"/>
          </w:rPr>
          <w:t>игры</w:t>
        </w:r>
      </w:hyperlink>
      <w:r w:rsidRPr="00B15541">
        <w:rPr>
          <w:rFonts w:ascii="Times New Roman" w:eastAsia="Times New Roman" w:hAnsi="Times New Roman"/>
          <w:sz w:val="28"/>
          <w:szCs w:val="28"/>
          <w:lang w:eastAsia="ru-RU"/>
        </w:rPr>
        <w:t>:</w:t>
      </w:r>
    </w:p>
    <w:p w:rsidR="00B15541" w:rsidRPr="00B15541" w:rsidRDefault="00B15541" w:rsidP="00B15541">
      <w:pPr>
        <w:shd w:val="clear" w:color="auto" w:fill="F7FBF7"/>
        <w:spacing w:before="0" w:after="0" w:line="240" w:lineRule="auto"/>
        <w:ind w:firstLine="375"/>
        <w:jc w:val="both"/>
        <w:rPr>
          <w:rFonts w:ascii="Times New Roman" w:eastAsia="Times New Roman" w:hAnsi="Times New Roman"/>
          <w:bCs/>
          <w:sz w:val="28"/>
          <w:szCs w:val="28"/>
          <w:lang w:eastAsia="ru-RU"/>
        </w:rPr>
      </w:pPr>
    </w:p>
    <w:p w:rsidR="00B15541" w:rsidRPr="00B15541" w:rsidRDefault="002E6842" w:rsidP="00B15541">
      <w:pPr>
        <w:shd w:val="clear" w:color="auto" w:fill="F7FBF7"/>
        <w:spacing w:before="0" w:after="0" w:line="240" w:lineRule="auto"/>
        <w:jc w:val="both"/>
        <w:rPr>
          <w:rFonts w:ascii="Times New Roman" w:eastAsia="Times New Roman" w:hAnsi="Times New Roman"/>
          <w:b/>
          <w:bCs/>
          <w:sz w:val="28"/>
          <w:szCs w:val="28"/>
          <w:u w:val="single"/>
          <w:lang w:eastAsia="ru-RU"/>
        </w:rPr>
      </w:pPr>
      <w:r>
        <w:rPr>
          <w:rFonts w:ascii="Times New Roman" w:eastAsia="Times New Roman" w:hAnsi="Times New Roman"/>
          <w:b/>
          <w:bCs/>
          <w:sz w:val="28"/>
          <w:szCs w:val="28"/>
          <w:u w:val="single"/>
          <w:lang w:eastAsia="ru-RU"/>
        </w:rPr>
        <w:t>«Угощение для мишки»</w:t>
      </w:r>
    </w:p>
    <w:p w:rsidR="00B15541" w:rsidRPr="00B15541" w:rsidRDefault="00B15541" w:rsidP="00B15541">
      <w:pPr>
        <w:shd w:val="clear" w:color="auto" w:fill="F7FBF7"/>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Высыпьте в мисочку бусинки двух цветов (примерно по 5-7 бусинок каждого цвета) и справа от мисочки поставьте два блюдца. Предложите: “Давай в одно блюдце сложим все красные бусинки, а в другое – все зеленые”. Чтобы оживить игру, скажите, например, что это угощение для мишки и зайки, причем мишка любит только вишни, а зайка – только крыжовник. Перекладывать бусинки надо по одной, беря тремя пальцами (покажите). Если какие-то бусинки упадут на стол, попросите подобрать их с помощью совочка. Обязательно доведите работу до конца – этот навык очень важен. Поэтому на первых порах берите меньше бусинок. </w:t>
      </w:r>
    </w:p>
    <w:p w:rsidR="00B15541" w:rsidRPr="00B15541" w:rsidRDefault="002E6842" w:rsidP="00B15541">
      <w:pPr>
        <w:shd w:val="clear" w:color="auto" w:fill="FFFFFF"/>
        <w:spacing w:before="0" w:after="0" w:line="240" w:lineRule="auto"/>
        <w:jc w:val="both"/>
        <w:rPr>
          <w:rFonts w:ascii="Times New Roman" w:eastAsia="Times New Roman" w:hAnsi="Times New Roman"/>
          <w:b/>
          <w:sz w:val="28"/>
          <w:szCs w:val="28"/>
          <w:u w:val="single"/>
          <w:lang w:eastAsia="ru-RU"/>
        </w:rPr>
      </w:pPr>
      <w:r>
        <w:rPr>
          <w:rFonts w:ascii="Times New Roman" w:eastAsia="Times New Roman" w:hAnsi="Times New Roman"/>
          <w:b/>
          <w:bCs/>
          <w:sz w:val="28"/>
          <w:szCs w:val="28"/>
          <w:u w:val="single"/>
          <w:lang w:eastAsia="ru-RU"/>
        </w:rPr>
        <w:t>«Волшебное сито»</w:t>
      </w:r>
    </w:p>
    <w:p w:rsidR="00B15541" w:rsidRP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Скажите: “В этой чашке перемешаны рис и манка (покажите отдельно крупицы риса и манки). Как выбрать отсюда все рисовые зернышки? Это трудно сделать даже твоими маленькими и ловкими пальцами. Но тебе поможет сито!” Отделение одной крупы от другой похоже для ребенка на фокус. Объясните, почему так получается, насыпав в сито сначала чистую манку, а потом – рис. Просеянный рис надо пересыпать в приготовленную тарелку. Порадуйтесь вместе с малышом достигнутому результату.</w:t>
      </w:r>
    </w:p>
    <w:p w:rsidR="00B15541" w:rsidRPr="00B15541" w:rsidRDefault="002E6842" w:rsidP="00B15541">
      <w:pPr>
        <w:shd w:val="clear" w:color="auto" w:fill="FFFFFF"/>
        <w:spacing w:before="0" w:after="0" w:line="240" w:lineRule="auto"/>
        <w:jc w:val="both"/>
        <w:rPr>
          <w:rFonts w:ascii="Times New Roman" w:eastAsia="Times New Roman" w:hAnsi="Times New Roman"/>
          <w:b/>
          <w:sz w:val="28"/>
          <w:szCs w:val="28"/>
          <w:u w:val="single"/>
          <w:lang w:eastAsia="ru-RU"/>
        </w:rPr>
      </w:pPr>
      <w:r>
        <w:rPr>
          <w:rFonts w:ascii="Times New Roman" w:eastAsia="Times New Roman" w:hAnsi="Times New Roman"/>
          <w:b/>
          <w:bCs/>
          <w:sz w:val="28"/>
          <w:szCs w:val="28"/>
          <w:u w:val="single"/>
          <w:lang w:eastAsia="ru-RU"/>
        </w:rPr>
        <w:t>«Выловим из воды»</w:t>
      </w:r>
    </w:p>
    <w:p w:rsid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Налейте в миску воду и бросьте туда несколько мелких предметов: кусочки пробки, веточек и т.п. Предложите малышу с помощью маленького сита с ручкой выловить все эти предметы и сложить их в тарелку, стоящую на подносе справа от миски. Сито малыш должен держать в правой руке</w:t>
      </w:r>
      <w:r>
        <w:rPr>
          <w:rFonts w:ascii="Times New Roman" w:eastAsia="Times New Roman" w:hAnsi="Times New Roman"/>
          <w:sz w:val="28"/>
          <w:szCs w:val="28"/>
          <w:lang w:eastAsia="ru-RU"/>
        </w:rPr>
        <w:t>.</w:t>
      </w:r>
    </w:p>
    <w:p w:rsidR="00AA16EC" w:rsidRPr="00B15541" w:rsidRDefault="00AA16EC" w:rsidP="00B15541">
      <w:pPr>
        <w:shd w:val="clear" w:color="auto" w:fill="FFFFFF"/>
        <w:spacing w:before="0" w:after="0" w:line="240" w:lineRule="auto"/>
        <w:jc w:val="both"/>
        <w:rPr>
          <w:rFonts w:ascii="Times New Roman" w:eastAsia="Times New Roman" w:hAnsi="Times New Roman"/>
          <w:sz w:val="28"/>
          <w:szCs w:val="28"/>
          <w:lang w:eastAsia="ru-RU"/>
        </w:rPr>
      </w:pPr>
      <w:bookmarkStart w:id="0" w:name="_GoBack"/>
      <w:bookmarkEnd w:id="0"/>
    </w:p>
    <w:p w:rsidR="00B15541" w:rsidRPr="00B15541" w:rsidRDefault="002E6842" w:rsidP="00B15541">
      <w:pPr>
        <w:shd w:val="clear" w:color="auto" w:fill="FFFFFF"/>
        <w:spacing w:before="0" w:after="0" w:line="240" w:lineRule="auto"/>
        <w:jc w:val="both"/>
        <w:rPr>
          <w:rFonts w:ascii="Times New Roman" w:eastAsia="Times New Roman" w:hAnsi="Times New Roman"/>
          <w:b/>
          <w:sz w:val="28"/>
          <w:szCs w:val="28"/>
          <w:u w:val="single"/>
          <w:lang w:eastAsia="ru-RU"/>
        </w:rPr>
      </w:pPr>
      <w:r>
        <w:rPr>
          <w:rFonts w:ascii="Times New Roman" w:eastAsia="Times New Roman" w:hAnsi="Times New Roman"/>
          <w:b/>
          <w:bCs/>
          <w:sz w:val="28"/>
          <w:szCs w:val="28"/>
          <w:u w:val="single"/>
          <w:lang w:eastAsia="ru-RU"/>
        </w:rPr>
        <w:lastRenderedPageBreak/>
        <w:t>«Не просыпь и не пролей»</w:t>
      </w:r>
    </w:p>
    <w:p w:rsidR="00B15541" w:rsidRP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Сначала насыпьте в кувшин немного крупы и покажите малышу, как, держа кувшин правой рукой и придерживая левой, пересыпать крупу в стакан, стоящий слева от кувшина. (Все просыпанные зерна ребенок должен смести щеткой в совок.) Не забудьте сдержанно похвалить ребенка, если он аккуратно убрал. Переходить к переливанию следует только тогда, когда ребенок хорошо освоит пересыпание. Помогите начать и закончить переливание – это для него труднее всего. Покажите, как собрать разлитую воду губкой</w:t>
      </w:r>
      <w:r>
        <w:rPr>
          <w:rFonts w:ascii="Times New Roman" w:eastAsia="Times New Roman" w:hAnsi="Times New Roman"/>
          <w:sz w:val="28"/>
          <w:szCs w:val="28"/>
          <w:lang w:eastAsia="ru-RU"/>
        </w:rPr>
        <w:t>.</w:t>
      </w:r>
    </w:p>
    <w:p w:rsidR="00B15541" w:rsidRPr="00B15541" w:rsidRDefault="002E6842" w:rsidP="00B15541">
      <w:pPr>
        <w:shd w:val="clear" w:color="auto" w:fill="FFFFFF"/>
        <w:spacing w:before="0" w:after="0" w:line="240" w:lineRule="auto"/>
        <w:jc w:val="both"/>
        <w:rPr>
          <w:rFonts w:ascii="Times New Roman" w:eastAsia="Times New Roman" w:hAnsi="Times New Roman"/>
          <w:b/>
          <w:sz w:val="28"/>
          <w:szCs w:val="28"/>
          <w:u w:val="single"/>
          <w:lang w:eastAsia="ru-RU"/>
        </w:rPr>
      </w:pPr>
      <w:r>
        <w:rPr>
          <w:rFonts w:ascii="Times New Roman" w:eastAsia="Times New Roman" w:hAnsi="Times New Roman"/>
          <w:b/>
          <w:bCs/>
          <w:sz w:val="28"/>
          <w:szCs w:val="28"/>
          <w:u w:val="single"/>
          <w:lang w:eastAsia="ru-RU"/>
        </w:rPr>
        <w:t>«</w:t>
      </w:r>
      <w:r w:rsidR="00B15541" w:rsidRPr="00B15541">
        <w:rPr>
          <w:rFonts w:ascii="Times New Roman" w:eastAsia="Times New Roman" w:hAnsi="Times New Roman"/>
          <w:b/>
          <w:bCs/>
          <w:sz w:val="28"/>
          <w:szCs w:val="28"/>
          <w:u w:val="single"/>
          <w:lang w:eastAsia="ru-RU"/>
        </w:rPr>
        <w:t>Леп</w:t>
      </w:r>
      <w:r>
        <w:rPr>
          <w:rFonts w:ascii="Times New Roman" w:eastAsia="Times New Roman" w:hAnsi="Times New Roman"/>
          <w:b/>
          <w:bCs/>
          <w:sz w:val="28"/>
          <w:szCs w:val="28"/>
          <w:u w:val="single"/>
          <w:lang w:eastAsia="ru-RU"/>
        </w:rPr>
        <w:t>им колобки, колбаски и блинчики»</w:t>
      </w:r>
    </w:p>
    <w:p w:rsidR="00B15541" w:rsidRP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Дайте малышу небольшой размятый кусочек пластилина. Предложите приготовить праздничный обед для кукол. Покажите, как делать “колобки” (скатывать шарики), “колбаски” и “блинчики”. Потом из этих “заготовок” можно “собрать” фигуры людей и животных. Помогая ребенку, не сковывайте его фантазию – победите соблазн лепить вместо него.</w:t>
      </w:r>
    </w:p>
    <w:p w:rsidR="00B15541" w:rsidRPr="00B15541" w:rsidRDefault="002E6842" w:rsidP="00B15541">
      <w:pPr>
        <w:shd w:val="clear" w:color="auto" w:fill="FFFFFF"/>
        <w:spacing w:before="0" w:after="0" w:line="240" w:lineRule="auto"/>
        <w:jc w:val="both"/>
        <w:rPr>
          <w:rFonts w:ascii="Times New Roman" w:eastAsia="Times New Roman" w:hAnsi="Times New Roman"/>
          <w:b/>
          <w:sz w:val="28"/>
          <w:szCs w:val="28"/>
          <w:u w:val="single"/>
          <w:lang w:eastAsia="ru-RU"/>
        </w:rPr>
      </w:pPr>
      <w:r>
        <w:rPr>
          <w:rFonts w:ascii="Times New Roman" w:eastAsia="Times New Roman" w:hAnsi="Times New Roman"/>
          <w:b/>
          <w:bCs/>
          <w:sz w:val="28"/>
          <w:szCs w:val="28"/>
          <w:u w:val="single"/>
          <w:lang w:eastAsia="ru-RU"/>
        </w:rPr>
        <w:t>«Открой и закрой»</w:t>
      </w:r>
    </w:p>
    <w:p w:rsidR="00B15541" w:rsidRP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Придумайте игру: например, малыш может быть врачом, у которого много баночек с лекарствами, или хозяйкой, которая держит в баночках разные крупы. Поставьте перед ребенком несколько маленьких баночек с закрытыми крышками (банки должны отличаться размером и формой). Предложите открыть все баночки, а потом снова закрыть, правильно подобрав крышки. Если крышки закручиваются, проследите, чтобы малыш крутил крышку, а не банку.</w:t>
      </w:r>
    </w:p>
    <w:p w:rsidR="00B15541" w:rsidRPr="00B15541" w:rsidRDefault="002E6842" w:rsidP="00B15541">
      <w:pPr>
        <w:shd w:val="clear" w:color="auto" w:fill="FFFFFF"/>
        <w:spacing w:before="0" w:after="0" w:line="240" w:lineRule="auto"/>
        <w:jc w:val="both"/>
        <w:rPr>
          <w:rFonts w:ascii="Times New Roman" w:eastAsia="Times New Roman" w:hAnsi="Times New Roman"/>
          <w:b/>
          <w:sz w:val="28"/>
          <w:szCs w:val="28"/>
          <w:u w:val="single"/>
          <w:lang w:eastAsia="ru-RU"/>
        </w:rPr>
      </w:pPr>
      <w:r>
        <w:rPr>
          <w:rFonts w:ascii="Times New Roman" w:eastAsia="Times New Roman" w:hAnsi="Times New Roman"/>
          <w:b/>
          <w:bCs/>
          <w:sz w:val="28"/>
          <w:szCs w:val="28"/>
          <w:u w:val="single"/>
          <w:lang w:eastAsia="ru-RU"/>
        </w:rPr>
        <w:t>«Была лужа – и нет ее»</w:t>
      </w:r>
    </w:p>
    <w:p w:rsidR="00B15541" w:rsidRP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Это упражнение имеет большое воспитательное значение: ребенок, пролив что-либо, сможет убрать за собой. Сначала научите малыша переносить губкой воду из одной тарелки в другую. Поставьте на поднос две тарелки: слева с небольшим количеством воды, справа – пустую. Покажите, как пользоваться губкой, набирая ею воду в одной тарелке и отжимая над другой. Обратите внимание на то, что вода не должна капать с губки на поднос. Затем пролейте немного воды на поднос и покажите, как вытереть лужу, собрав ее губкой</w:t>
      </w:r>
    </w:p>
    <w:p w:rsidR="00B15541" w:rsidRPr="00B15541" w:rsidRDefault="002E6842" w:rsidP="00B15541">
      <w:pPr>
        <w:shd w:val="clear" w:color="auto" w:fill="FFFFFF"/>
        <w:spacing w:before="0" w:after="0" w:line="240" w:lineRule="auto"/>
        <w:jc w:val="both"/>
        <w:rPr>
          <w:rFonts w:ascii="Times New Roman" w:eastAsia="Times New Roman" w:hAnsi="Times New Roman"/>
          <w:b/>
          <w:sz w:val="28"/>
          <w:szCs w:val="28"/>
          <w:u w:val="single"/>
          <w:lang w:eastAsia="ru-RU"/>
        </w:rPr>
      </w:pPr>
      <w:r>
        <w:rPr>
          <w:rFonts w:ascii="Times New Roman" w:eastAsia="Times New Roman" w:hAnsi="Times New Roman"/>
          <w:b/>
          <w:bCs/>
          <w:sz w:val="28"/>
          <w:szCs w:val="28"/>
          <w:u w:val="single"/>
          <w:lang w:eastAsia="ru-RU"/>
        </w:rPr>
        <w:t>«Смети, но не просыпь!»</w:t>
      </w:r>
    </w:p>
    <w:p w:rsidR="00B15541" w:rsidRP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Этот навык малыш может использовать каждый день, помогая убирать со стола. Он будет рад тому, что у него, как у взрослого, есть своя обязанность. Покажите ребенку, как держать щетку правой рукой, как сметать ею со стола, как подставлять совок, чтобы мусор не падал на пол. Яркий или темный кант по краю совка поможет в этом: совок надо подводить под крышку стола так, чтобы канта не было видно – тогда на пол ничего не просыплется.</w:t>
      </w:r>
    </w:p>
    <w:p w:rsidR="00B15541" w:rsidRPr="00B15541" w:rsidRDefault="002E6842" w:rsidP="00B15541">
      <w:pPr>
        <w:shd w:val="clear" w:color="auto" w:fill="FFFFFF"/>
        <w:spacing w:before="0" w:after="0" w:line="240" w:lineRule="auto"/>
        <w:jc w:val="both"/>
        <w:rPr>
          <w:rFonts w:ascii="Times New Roman" w:eastAsia="Times New Roman" w:hAnsi="Times New Roman"/>
          <w:b/>
          <w:sz w:val="28"/>
          <w:szCs w:val="28"/>
          <w:u w:val="single"/>
          <w:lang w:eastAsia="ru-RU"/>
        </w:rPr>
      </w:pPr>
      <w:r>
        <w:rPr>
          <w:rFonts w:ascii="Times New Roman" w:eastAsia="Times New Roman" w:hAnsi="Times New Roman"/>
          <w:b/>
          <w:bCs/>
          <w:sz w:val="28"/>
          <w:szCs w:val="28"/>
          <w:u w:val="single"/>
          <w:lang w:eastAsia="ru-RU"/>
        </w:rPr>
        <w:t>«Ну-ка, вылови»</w:t>
      </w:r>
    </w:p>
    <w:p w:rsid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Поставьте на поднос две тарелки: слева – глубокую, а справа – мелкую. В глубокую тарелку налейте воды и бросьте несколько мелких плавающих предметов. Предложите малышу выловить их по одному ложкой и переложить мелкую тарелку. Вначале помогите ему, слегка направляя его руку. Следите, чтобы ребенок правильно держал ложку. Важно довести упражнение до конца: все предметы перенести в мелкую тарелку, а пролитую воду – собрать губкой</w:t>
      </w:r>
      <w:r>
        <w:rPr>
          <w:rFonts w:ascii="Times New Roman" w:eastAsia="Times New Roman" w:hAnsi="Times New Roman"/>
          <w:sz w:val="28"/>
          <w:szCs w:val="28"/>
          <w:lang w:eastAsia="ru-RU"/>
        </w:rPr>
        <w:t>.</w:t>
      </w:r>
    </w:p>
    <w:p w:rsid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p>
    <w:p w:rsid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p>
    <w:p w:rsidR="002E6842" w:rsidRPr="00B15541" w:rsidRDefault="002E6842" w:rsidP="00B15541">
      <w:pPr>
        <w:shd w:val="clear" w:color="auto" w:fill="FFFFFF"/>
        <w:spacing w:before="0" w:after="0" w:line="240" w:lineRule="auto"/>
        <w:jc w:val="both"/>
        <w:rPr>
          <w:rFonts w:ascii="Times New Roman" w:eastAsia="Times New Roman" w:hAnsi="Times New Roman"/>
          <w:sz w:val="28"/>
          <w:szCs w:val="28"/>
          <w:lang w:eastAsia="ru-RU"/>
        </w:rPr>
      </w:pPr>
    </w:p>
    <w:p w:rsidR="00B15541" w:rsidRPr="00B15541" w:rsidRDefault="002E6842" w:rsidP="00B15541">
      <w:pPr>
        <w:shd w:val="clear" w:color="auto" w:fill="FFFFFF"/>
        <w:spacing w:before="0" w:after="0" w:line="240" w:lineRule="auto"/>
        <w:jc w:val="both"/>
        <w:rPr>
          <w:rFonts w:ascii="Times New Roman" w:eastAsia="Times New Roman" w:hAnsi="Times New Roman"/>
          <w:b/>
          <w:sz w:val="28"/>
          <w:szCs w:val="28"/>
          <w:u w:val="single"/>
          <w:lang w:eastAsia="ru-RU"/>
        </w:rPr>
      </w:pPr>
      <w:r>
        <w:rPr>
          <w:rFonts w:ascii="Times New Roman" w:eastAsia="Times New Roman" w:hAnsi="Times New Roman"/>
          <w:b/>
          <w:bCs/>
          <w:sz w:val="28"/>
          <w:szCs w:val="28"/>
          <w:u w:val="single"/>
          <w:lang w:eastAsia="ru-RU"/>
        </w:rPr>
        <w:t>«Пересыпаем ложкой»</w:t>
      </w:r>
    </w:p>
    <w:p w:rsidR="00B15541" w:rsidRP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Поставьте на поднос две чашки: слева – чашку с крупой, а справа – пустую. (Обе чашки должны быть сухими.) Вначале, двигая рукой ребенка, покажите, как набрать неполную ложку крупы, дождаться, чтобы крупа перестала сыпаться с ложки, и, плавно двигая рукой, перенести ложку к правой чашке и опрокинуть над ней. Помогите малышу набрать крупу, когда ее останется мало (подскажите, что надо нагнуть чашку левой рукой). Полезно сочетать это упражнение с размешиванием. Например, ребенок может сам насыпать сахар в чай и размешать его</w:t>
      </w:r>
      <w:r>
        <w:rPr>
          <w:rFonts w:ascii="Times New Roman" w:eastAsia="Times New Roman" w:hAnsi="Times New Roman"/>
          <w:sz w:val="28"/>
          <w:szCs w:val="28"/>
          <w:lang w:eastAsia="ru-RU"/>
        </w:rPr>
        <w:t>.</w:t>
      </w:r>
    </w:p>
    <w:p w:rsidR="00B15541" w:rsidRPr="00B15541" w:rsidRDefault="002E6842" w:rsidP="00B15541">
      <w:pPr>
        <w:shd w:val="clear" w:color="auto" w:fill="FFFFFF"/>
        <w:spacing w:before="0" w:after="0" w:line="240" w:lineRule="auto"/>
        <w:jc w:val="both"/>
        <w:rPr>
          <w:rFonts w:ascii="Times New Roman" w:eastAsia="Times New Roman" w:hAnsi="Times New Roman"/>
          <w:b/>
          <w:sz w:val="28"/>
          <w:szCs w:val="28"/>
          <w:u w:val="single"/>
          <w:lang w:eastAsia="ru-RU"/>
        </w:rPr>
      </w:pPr>
      <w:r>
        <w:rPr>
          <w:rFonts w:ascii="Times New Roman" w:eastAsia="Times New Roman" w:hAnsi="Times New Roman"/>
          <w:b/>
          <w:bCs/>
          <w:sz w:val="28"/>
          <w:szCs w:val="28"/>
          <w:u w:val="single"/>
          <w:lang w:eastAsia="ru-RU"/>
        </w:rPr>
        <w:t>«Готовим лекарства»</w:t>
      </w:r>
    </w:p>
    <w:p w:rsidR="00B15541" w:rsidRP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Дети любят размешивать ложкой, например сахар в чае. Однако это не всегда получается: движения у ребенка еще резкие, ложка бьется о чашку, чай выплескивается. Помогите малышу, двигая вначале его рукой. Учтите, что ребенку намного интереснее размешивать в воде вещества, которые, растворяясь окрашивают ее. Проследите, чтобы ребенок правильно держал ложку. С этим упражнением можно связать много игр: приготовление лекарств, еды и т.п. Чтобы ребенок хорошо освоил действия с ложкой, совмещайте это упражнение с пересыпанием ложкой.</w:t>
      </w:r>
    </w:p>
    <w:p w:rsidR="00B15541" w:rsidRPr="00B15541" w:rsidRDefault="002E6842" w:rsidP="00B15541">
      <w:pPr>
        <w:shd w:val="clear" w:color="auto" w:fill="FFFFFF"/>
        <w:spacing w:before="0" w:after="0" w:line="240" w:lineRule="auto"/>
        <w:jc w:val="both"/>
        <w:rPr>
          <w:rFonts w:ascii="Times New Roman" w:eastAsia="Times New Roman" w:hAnsi="Times New Roman"/>
          <w:b/>
          <w:sz w:val="28"/>
          <w:szCs w:val="28"/>
          <w:u w:val="single"/>
          <w:lang w:eastAsia="ru-RU"/>
        </w:rPr>
      </w:pPr>
      <w:r>
        <w:rPr>
          <w:rFonts w:ascii="Times New Roman" w:eastAsia="Times New Roman" w:hAnsi="Times New Roman"/>
          <w:b/>
          <w:bCs/>
          <w:sz w:val="28"/>
          <w:szCs w:val="28"/>
          <w:u w:val="single"/>
          <w:lang w:eastAsia="ru-RU"/>
        </w:rPr>
        <w:t>«Посыпаем дорожки»</w:t>
      </w:r>
    </w:p>
    <w:p w:rsidR="00B15541" w:rsidRDefault="00B15541" w:rsidP="00B15541">
      <w:pPr>
        <w:shd w:val="clear" w:color="auto" w:fill="FFFFFF"/>
        <w:spacing w:before="0" w:after="0" w:line="240" w:lineRule="auto"/>
        <w:jc w:val="both"/>
        <w:rPr>
          <w:rFonts w:ascii="Times New Roman" w:eastAsia="Times New Roman" w:hAnsi="Times New Roman"/>
          <w:sz w:val="28"/>
          <w:szCs w:val="28"/>
          <w:lang w:eastAsia="ru-RU"/>
        </w:rPr>
      </w:pPr>
      <w:r w:rsidRPr="00B15541">
        <w:rPr>
          <w:rFonts w:ascii="Times New Roman" w:eastAsia="Times New Roman" w:hAnsi="Times New Roman"/>
          <w:sz w:val="28"/>
          <w:szCs w:val="28"/>
          <w:lang w:eastAsia="ru-RU"/>
        </w:rPr>
        <w:t>Предложите ребенку посыпать “песком” (манкой, пшеном) дорожку на столе шириной 3-5см. Ограничьте ее чем-либо, например, полосками бумаги. Поиграйте: дорожка может идти от одного выложенного из спичек домика к другому. Песок надо сыпать тремя пальцами (сложив их “щепоткой”), не выходя за края дорожки. Играя во дворе, можно делать дорожку между двумя палочками, посыпать “сахаром” песочный “торт” и т.п.</w:t>
      </w:r>
    </w:p>
    <w:p w:rsidR="001E0F05" w:rsidRDefault="001E0F05" w:rsidP="00B15541">
      <w:pPr>
        <w:shd w:val="clear" w:color="auto" w:fill="FFFFFF"/>
        <w:spacing w:before="0" w:after="0" w:line="240" w:lineRule="auto"/>
        <w:jc w:val="both"/>
        <w:rPr>
          <w:rFonts w:ascii="Times New Roman" w:eastAsia="Times New Roman" w:hAnsi="Times New Roman"/>
          <w:sz w:val="28"/>
          <w:szCs w:val="28"/>
          <w:lang w:eastAsia="ru-RU"/>
        </w:rPr>
      </w:pPr>
    </w:p>
    <w:p w:rsidR="001E0F05" w:rsidRPr="001E0F05" w:rsidRDefault="001E0F05" w:rsidP="001E0F05">
      <w:pPr>
        <w:shd w:val="clear" w:color="auto" w:fill="FFFFFF"/>
        <w:spacing w:before="0" w:after="0" w:line="240" w:lineRule="auto"/>
        <w:jc w:val="right"/>
        <w:rPr>
          <w:rFonts w:ascii="Times New Roman" w:eastAsia="Times New Roman" w:hAnsi="Times New Roman"/>
          <w:i/>
          <w:sz w:val="28"/>
          <w:szCs w:val="28"/>
          <w:lang w:eastAsia="ru-RU"/>
        </w:rPr>
      </w:pPr>
      <w:proofErr w:type="spellStart"/>
      <w:r w:rsidRPr="001E0F05">
        <w:rPr>
          <w:rFonts w:ascii="Times New Roman" w:eastAsia="Times New Roman" w:hAnsi="Times New Roman"/>
          <w:i/>
          <w:sz w:val="28"/>
          <w:szCs w:val="28"/>
          <w:lang w:eastAsia="ru-RU"/>
        </w:rPr>
        <w:t>Киприна</w:t>
      </w:r>
      <w:proofErr w:type="spellEnd"/>
      <w:r w:rsidRPr="001E0F05">
        <w:rPr>
          <w:rFonts w:ascii="Times New Roman" w:eastAsia="Times New Roman" w:hAnsi="Times New Roman"/>
          <w:i/>
          <w:sz w:val="28"/>
          <w:szCs w:val="28"/>
          <w:lang w:eastAsia="ru-RU"/>
        </w:rPr>
        <w:t xml:space="preserve"> Н.А., воспитатель</w:t>
      </w:r>
      <w:r>
        <w:rPr>
          <w:rFonts w:ascii="Times New Roman" w:eastAsia="Times New Roman" w:hAnsi="Times New Roman"/>
          <w:i/>
          <w:sz w:val="28"/>
          <w:szCs w:val="28"/>
          <w:lang w:eastAsia="ru-RU"/>
        </w:rPr>
        <w:t xml:space="preserve"> МАДОУ детский сад 3</w:t>
      </w:r>
    </w:p>
    <w:p w:rsidR="00562FC8" w:rsidRPr="00B15541" w:rsidRDefault="00562FC8" w:rsidP="00B15541">
      <w:pPr>
        <w:jc w:val="both"/>
        <w:rPr>
          <w:rFonts w:ascii="Times New Roman" w:hAnsi="Times New Roman"/>
          <w:sz w:val="28"/>
          <w:szCs w:val="28"/>
        </w:rPr>
      </w:pPr>
    </w:p>
    <w:sectPr w:rsidR="00562FC8" w:rsidRPr="00B15541" w:rsidSect="00B15541">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5541"/>
    <w:rsid w:val="001E0F05"/>
    <w:rsid w:val="00223883"/>
    <w:rsid w:val="00242D70"/>
    <w:rsid w:val="002E6842"/>
    <w:rsid w:val="00562FC8"/>
    <w:rsid w:val="00803199"/>
    <w:rsid w:val="00950B7E"/>
    <w:rsid w:val="009D07E8"/>
    <w:rsid w:val="00AA16EC"/>
    <w:rsid w:val="00B15541"/>
    <w:rsid w:val="00C563F1"/>
    <w:rsid w:val="00F832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pPr>
        <w:spacing w:before="240"/>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541"/>
    <w:pPr>
      <w:spacing w:after="200" w:line="276" w:lineRule="auto"/>
    </w:pPr>
    <w:rPr>
      <w:lang w:eastAsia="en-US"/>
    </w:rPr>
  </w:style>
  <w:style w:type="paragraph" w:styleId="1">
    <w:name w:val="heading 1"/>
    <w:basedOn w:val="a"/>
    <w:next w:val="a"/>
    <w:link w:val="10"/>
    <w:qFormat/>
    <w:locked/>
    <w:rsid w:val="00223883"/>
    <w:pPr>
      <w:keepNext/>
      <w:spacing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locked/>
    <w:rsid w:val="00223883"/>
    <w:pPr>
      <w:keepNext/>
      <w:spacing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locked/>
    <w:rsid w:val="00223883"/>
    <w:pPr>
      <w:keepNext/>
      <w:spacing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223883"/>
    <w:pPr>
      <w:keepNext/>
      <w:spacing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locked/>
    <w:rsid w:val="00223883"/>
    <w:pPr>
      <w:spacing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locked/>
    <w:rsid w:val="00223883"/>
    <w:pPr>
      <w:spacing w:after="60"/>
      <w:outlineLvl w:val="5"/>
    </w:pPr>
    <w:rPr>
      <w:rFonts w:asciiTheme="minorHAnsi" w:eastAsiaTheme="minorEastAsia" w:hAnsiTheme="minorHAnsi" w:cstheme="minorBidi"/>
      <w:b/>
      <w:bCs/>
    </w:rPr>
  </w:style>
  <w:style w:type="paragraph" w:styleId="7">
    <w:name w:val="heading 7"/>
    <w:basedOn w:val="a"/>
    <w:next w:val="a"/>
    <w:link w:val="70"/>
    <w:semiHidden/>
    <w:unhideWhenUsed/>
    <w:qFormat/>
    <w:locked/>
    <w:rsid w:val="00223883"/>
    <w:pPr>
      <w:spacing w:after="60"/>
      <w:outlineLvl w:val="6"/>
    </w:pPr>
    <w:rPr>
      <w:rFonts w:asciiTheme="minorHAnsi" w:eastAsiaTheme="minorEastAsia" w:hAnsiTheme="minorHAnsi" w:cstheme="minorBidi"/>
      <w:sz w:val="24"/>
      <w:szCs w:val="24"/>
    </w:rPr>
  </w:style>
  <w:style w:type="paragraph" w:styleId="8">
    <w:name w:val="heading 8"/>
    <w:basedOn w:val="a"/>
    <w:next w:val="a"/>
    <w:link w:val="80"/>
    <w:semiHidden/>
    <w:unhideWhenUsed/>
    <w:qFormat/>
    <w:locked/>
    <w:rsid w:val="00223883"/>
    <w:pPr>
      <w:spacing w:after="60"/>
      <w:outlineLvl w:val="7"/>
    </w:pPr>
    <w:rPr>
      <w:rFonts w:asciiTheme="minorHAnsi" w:eastAsiaTheme="minorEastAsia" w:hAnsiTheme="minorHAnsi" w:cstheme="minorBidi"/>
      <w:i/>
      <w:iCs/>
      <w:sz w:val="24"/>
      <w:szCs w:val="24"/>
    </w:rPr>
  </w:style>
  <w:style w:type="paragraph" w:styleId="9">
    <w:name w:val="heading 9"/>
    <w:basedOn w:val="a"/>
    <w:next w:val="a"/>
    <w:link w:val="90"/>
    <w:semiHidden/>
    <w:unhideWhenUsed/>
    <w:qFormat/>
    <w:locked/>
    <w:rsid w:val="00223883"/>
    <w:pPr>
      <w:spacing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3883"/>
    <w:rPr>
      <w:rFonts w:asciiTheme="majorHAnsi" w:eastAsiaTheme="majorEastAsia" w:hAnsiTheme="majorHAnsi" w:cstheme="majorBidi"/>
      <w:b/>
      <w:bCs/>
      <w:kern w:val="32"/>
      <w:sz w:val="32"/>
      <w:szCs w:val="32"/>
      <w:lang w:eastAsia="en-US"/>
    </w:rPr>
  </w:style>
  <w:style w:type="character" w:customStyle="1" w:styleId="20">
    <w:name w:val="Заголовок 2 Знак"/>
    <w:basedOn w:val="a0"/>
    <w:link w:val="2"/>
    <w:semiHidden/>
    <w:rsid w:val="00223883"/>
    <w:rPr>
      <w:rFonts w:asciiTheme="majorHAnsi" w:eastAsiaTheme="majorEastAsia" w:hAnsiTheme="majorHAnsi" w:cstheme="majorBidi"/>
      <w:b/>
      <w:bCs/>
      <w:i/>
      <w:iCs/>
      <w:sz w:val="28"/>
      <w:szCs w:val="28"/>
      <w:lang w:eastAsia="en-US"/>
    </w:rPr>
  </w:style>
  <w:style w:type="character" w:customStyle="1" w:styleId="30">
    <w:name w:val="Заголовок 3 Знак"/>
    <w:basedOn w:val="a0"/>
    <w:link w:val="3"/>
    <w:semiHidden/>
    <w:rsid w:val="00223883"/>
    <w:rPr>
      <w:rFonts w:asciiTheme="majorHAnsi" w:eastAsiaTheme="majorEastAsia" w:hAnsiTheme="majorHAnsi" w:cstheme="majorBidi"/>
      <w:b/>
      <w:bCs/>
      <w:sz w:val="26"/>
      <w:szCs w:val="26"/>
      <w:lang w:eastAsia="en-US"/>
    </w:rPr>
  </w:style>
  <w:style w:type="character" w:customStyle="1" w:styleId="40">
    <w:name w:val="Заголовок 4 Знак"/>
    <w:basedOn w:val="a0"/>
    <w:link w:val="4"/>
    <w:semiHidden/>
    <w:rsid w:val="00223883"/>
    <w:rPr>
      <w:rFonts w:asciiTheme="minorHAnsi" w:eastAsiaTheme="minorEastAsia" w:hAnsiTheme="minorHAnsi" w:cstheme="minorBidi"/>
      <w:b/>
      <w:bCs/>
      <w:sz w:val="28"/>
      <w:szCs w:val="28"/>
      <w:lang w:eastAsia="en-US"/>
    </w:rPr>
  </w:style>
  <w:style w:type="character" w:customStyle="1" w:styleId="50">
    <w:name w:val="Заголовок 5 Знак"/>
    <w:basedOn w:val="a0"/>
    <w:link w:val="5"/>
    <w:semiHidden/>
    <w:rsid w:val="00223883"/>
    <w:rPr>
      <w:rFonts w:asciiTheme="minorHAnsi" w:eastAsiaTheme="minorEastAsia" w:hAnsiTheme="minorHAnsi" w:cstheme="minorBidi"/>
      <w:b/>
      <w:bCs/>
      <w:i/>
      <w:iCs/>
      <w:sz w:val="26"/>
      <w:szCs w:val="26"/>
      <w:lang w:eastAsia="en-US"/>
    </w:rPr>
  </w:style>
  <w:style w:type="character" w:customStyle="1" w:styleId="60">
    <w:name w:val="Заголовок 6 Знак"/>
    <w:basedOn w:val="a0"/>
    <w:link w:val="6"/>
    <w:semiHidden/>
    <w:rsid w:val="00223883"/>
    <w:rPr>
      <w:rFonts w:asciiTheme="minorHAnsi" w:eastAsiaTheme="minorEastAsia" w:hAnsiTheme="minorHAnsi" w:cstheme="minorBidi"/>
      <w:b/>
      <w:bCs/>
      <w:lang w:eastAsia="en-US"/>
    </w:rPr>
  </w:style>
  <w:style w:type="character" w:customStyle="1" w:styleId="70">
    <w:name w:val="Заголовок 7 Знак"/>
    <w:basedOn w:val="a0"/>
    <w:link w:val="7"/>
    <w:semiHidden/>
    <w:rsid w:val="00223883"/>
    <w:rPr>
      <w:rFonts w:asciiTheme="minorHAnsi" w:eastAsiaTheme="minorEastAsia" w:hAnsiTheme="minorHAnsi" w:cstheme="minorBidi"/>
      <w:sz w:val="24"/>
      <w:szCs w:val="24"/>
      <w:lang w:eastAsia="en-US"/>
    </w:rPr>
  </w:style>
  <w:style w:type="character" w:customStyle="1" w:styleId="80">
    <w:name w:val="Заголовок 8 Знак"/>
    <w:basedOn w:val="a0"/>
    <w:link w:val="8"/>
    <w:semiHidden/>
    <w:rsid w:val="00223883"/>
    <w:rPr>
      <w:rFonts w:asciiTheme="minorHAnsi" w:eastAsiaTheme="minorEastAsia" w:hAnsiTheme="minorHAnsi" w:cstheme="minorBidi"/>
      <w:i/>
      <w:iCs/>
      <w:sz w:val="24"/>
      <w:szCs w:val="24"/>
      <w:lang w:eastAsia="en-US"/>
    </w:rPr>
  </w:style>
  <w:style w:type="character" w:customStyle="1" w:styleId="90">
    <w:name w:val="Заголовок 9 Знак"/>
    <w:basedOn w:val="a0"/>
    <w:link w:val="9"/>
    <w:semiHidden/>
    <w:rsid w:val="00223883"/>
    <w:rPr>
      <w:rFonts w:asciiTheme="majorHAnsi" w:eastAsiaTheme="majorEastAsia" w:hAnsiTheme="majorHAnsi" w:cstheme="majorBidi"/>
      <w:lang w:eastAsia="en-US"/>
    </w:rPr>
  </w:style>
  <w:style w:type="paragraph" w:styleId="a3">
    <w:name w:val="caption"/>
    <w:basedOn w:val="a"/>
    <w:next w:val="a"/>
    <w:semiHidden/>
    <w:unhideWhenUsed/>
    <w:qFormat/>
    <w:locked/>
    <w:rsid w:val="00223883"/>
    <w:rPr>
      <w:b/>
      <w:bCs/>
      <w:sz w:val="20"/>
      <w:szCs w:val="20"/>
    </w:rPr>
  </w:style>
  <w:style w:type="paragraph" w:styleId="a4">
    <w:name w:val="Title"/>
    <w:basedOn w:val="a"/>
    <w:next w:val="a"/>
    <w:link w:val="a5"/>
    <w:qFormat/>
    <w:locked/>
    <w:rsid w:val="00223883"/>
    <w:pPr>
      <w:spacing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0"/>
    <w:link w:val="a4"/>
    <w:rsid w:val="00223883"/>
    <w:rPr>
      <w:rFonts w:asciiTheme="majorHAnsi" w:eastAsiaTheme="majorEastAsia" w:hAnsiTheme="majorHAnsi" w:cstheme="majorBidi"/>
      <w:b/>
      <w:bCs/>
      <w:kern w:val="28"/>
      <w:sz w:val="32"/>
      <w:szCs w:val="32"/>
      <w:lang w:eastAsia="en-US"/>
    </w:rPr>
  </w:style>
  <w:style w:type="paragraph" w:styleId="a6">
    <w:name w:val="Subtitle"/>
    <w:basedOn w:val="a"/>
    <w:next w:val="a"/>
    <w:link w:val="a7"/>
    <w:qFormat/>
    <w:locked/>
    <w:rsid w:val="00223883"/>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0"/>
    <w:link w:val="a6"/>
    <w:rsid w:val="00223883"/>
    <w:rPr>
      <w:rFonts w:asciiTheme="majorHAnsi" w:eastAsiaTheme="majorEastAsia" w:hAnsiTheme="majorHAnsi" w:cstheme="majorBidi"/>
      <w:sz w:val="24"/>
      <w:szCs w:val="24"/>
      <w:lang w:eastAsia="en-US"/>
    </w:rPr>
  </w:style>
  <w:style w:type="character" w:styleId="a8">
    <w:name w:val="Strong"/>
    <w:basedOn w:val="a0"/>
    <w:qFormat/>
    <w:locked/>
    <w:rsid w:val="00223883"/>
    <w:rPr>
      <w:b/>
      <w:bCs/>
    </w:rPr>
  </w:style>
  <w:style w:type="character" w:styleId="a9">
    <w:name w:val="Emphasis"/>
    <w:basedOn w:val="a0"/>
    <w:qFormat/>
    <w:locked/>
    <w:rsid w:val="00223883"/>
    <w:rPr>
      <w:i/>
      <w:iCs/>
    </w:rPr>
  </w:style>
  <w:style w:type="paragraph" w:styleId="aa">
    <w:name w:val="No Spacing"/>
    <w:uiPriority w:val="1"/>
    <w:qFormat/>
    <w:rsid w:val="00223883"/>
    <w:rPr>
      <w:lang w:eastAsia="en-US"/>
    </w:rPr>
  </w:style>
  <w:style w:type="paragraph" w:styleId="ab">
    <w:name w:val="List Paragraph"/>
    <w:basedOn w:val="a"/>
    <w:uiPriority w:val="34"/>
    <w:qFormat/>
    <w:rsid w:val="00223883"/>
    <w:pPr>
      <w:ind w:left="708"/>
    </w:pPr>
  </w:style>
  <w:style w:type="paragraph" w:styleId="21">
    <w:name w:val="Quote"/>
    <w:basedOn w:val="a"/>
    <w:next w:val="a"/>
    <w:link w:val="22"/>
    <w:uiPriority w:val="29"/>
    <w:qFormat/>
    <w:rsid w:val="00223883"/>
    <w:rPr>
      <w:i/>
      <w:iCs/>
      <w:color w:val="000000" w:themeColor="text1"/>
    </w:rPr>
  </w:style>
  <w:style w:type="character" w:customStyle="1" w:styleId="22">
    <w:name w:val="Цитата 2 Знак"/>
    <w:basedOn w:val="a0"/>
    <w:link w:val="21"/>
    <w:uiPriority w:val="29"/>
    <w:rsid w:val="00223883"/>
    <w:rPr>
      <w:i/>
      <w:iCs/>
      <w:color w:val="000000" w:themeColor="text1"/>
      <w:lang w:eastAsia="en-US"/>
    </w:rPr>
  </w:style>
  <w:style w:type="paragraph" w:styleId="ac">
    <w:name w:val="Intense Quote"/>
    <w:basedOn w:val="a"/>
    <w:next w:val="a"/>
    <w:link w:val="ad"/>
    <w:uiPriority w:val="30"/>
    <w:qFormat/>
    <w:rsid w:val="00223883"/>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223883"/>
    <w:rPr>
      <w:b/>
      <w:bCs/>
      <w:i/>
      <w:iCs/>
      <w:color w:val="4F81BD" w:themeColor="accent1"/>
      <w:lang w:eastAsia="en-US"/>
    </w:rPr>
  </w:style>
  <w:style w:type="character" w:styleId="ae">
    <w:name w:val="Subtle Emphasis"/>
    <w:basedOn w:val="a0"/>
    <w:uiPriority w:val="19"/>
    <w:qFormat/>
    <w:rsid w:val="00223883"/>
    <w:rPr>
      <w:i/>
      <w:iCs/>
      <w:color w:val="808080" w:themeColor="text1" w:themeTint="7F"/>
    </w:rPr>
  </w:style>
  <w:style w:type="character" w:styleId="af">
    <w:name w:val="Intense Emphasis"/>
    <w:basedOn w:val="a0"/>
    <w:uiPriority w:val="21"/>
    <w:qFormat/>
    <w:rsid w:val="00223883"/>
    <w:rPr>
      <w:b/>
      <w:bCs/>
      <w:i/>
      <w:iCs/>
      <w:color w:val="4F81BD" w:themeColor="accent1"/>
    </w:rPr>
  </w:style>
  <w:style w:type="character" w:styleId="af0">
    <w:name w:val="Subtle Reference"/>
    <w:basedOn w:val="a0"/>
    <w:uiPriority w:val="31"/>
    <w:qFormat/>
    <w:rsid w:val="00223883"/>
    <w:rPr>
      <w:smallCaps/>
      <w:color w:val="C0504D" w:themeColor="accent2"/>
      <w:u w:val="single"/>
    </w:rPr>
  </w:style>
  <w:style w:type="character" w:styleId="af1">
    <w:name w:val="Intense Reference"/>
    <w:basedOn w:val="a0"/>
    <w:uiPriority w:val="32"/>
    <w:qFormat/>
    <w:rsid w:val="00223883"/>
    <w:rPr>
      <w:b/>
      <w:bCs/>
      <w:smallCaps/>
      <w:color w:val="C0504D" w:themeColor="accent2"/>
      <w:spacing w:val="5"/>
      <w:u w:val="single"/>
    </w:rPr>
  </w:style>
  <w:style w:type="character" w:styleId="af2">
    <w:name w:val="Book Title"/>
    <w:basedOn w:val="a0"/>
    <w:uiPriority w:val="33"/>
    <w:qFormat/>
    <w:rsid w:val="00223883"/>
    <w:rPr>
      <w:b/>
      <w:bCs/>
      <w:smallCaps/>
      <w:spacing w:val="5"/>
    </w:rPr>
  </w:style>
  <w:style w:type="paragraph" w:styleId="af3">
    <w:name w:val="TOC Heading"/>
    <w:basedOn w:val="1"/>
    <w:next w:val="a"/>
    <w:uiPriority w:val="39"/>
    <w:semiHidden/>
    <w:unhideWhenUsed/>
    <w:qFormat/>
    <w:rsid w:val="00223883"/>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m2mam.ru/search/?tags=%E8%E3%F0%FB" TargetMode="External"/><Relationship Id="rId3" Type="http://schemas.openxmlformats.org/officeDocument/2006/relationships/settings" Target="settings.xml"/><Relationship Id="rId7" Type="http://schemas.openxmlformats.org/officeDocument/2006/relationships/hyperlink" Target="https://mam2mam.ru/search/?tags=%CC%EE%ED%F2%E5%F1%F1%EE%F0%E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mam2mam.ru/search/?tags=%F0%E0%E7%E2%E8%F2%E8%E5" TargetMode="External"/><Relationship Id="rId5" Type="http://schemas.openxmlformats.org/officeDocument/2006/relationships/hyperlink" Target="https://mam2mam.ru/search/?tags=%CC%EE%ED%F2%E5%F1%F1%EE%F0%E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D2105-EFDE-4643-88E3-9CD567992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1076</Words>
  <Characters>6137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5</cp:revision>
  <dcterms:created xsi:type="dcterms:W3CDTF">2020-04-29T12:57:00Z</dcterms:created>
  <dcterms:modified xsi:type="dcterms:W3CDTF">2023-01-12T06:00:00Z</dcterms:modified>
</cp:coreProperties>
</file>